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D7" w:rsidRPr="008353FE" w:rsidRDefault="004552D7" w:rsidP="004552D7">
      <w:pPr>
        <w:jc w:val="center"/>
        <w:rPr>
          <w:sz w:val="32"/>
          <w:szCs w:val="32"/>
        </w:rPr>
      </w:pPr>
      <w:r w:rsidRPr="008353FE">
        <w:rPr>
          <w:sz w:val="32"/>
          <w:szCs w:val="32"/>
        </w:rPr>
        <w:t>Hub Meetings Autumn 2015</w:t>
      </w:r>
      <w:r w:rsidR="00C164BC">
        <w:rPr>
          <w:sz w:val="32"/>
          <w:szCs w:val="32"/>
        </w:rPr>
        <w:br/>
      </w:r>
    </w:p>
    <w:p w:rsidR="003B13CA" w:rsidRPr="008353FE" w:rsidRDefault="00C164BC" w:rsidP="00E33EC2">
      <w:pPr>
        <w:rPr>
          <w:i/>
          <w:sz w:val="28"/>
          <w:szCs w:val="28"/>
        </w:rPr>
      </w:pPr>
      <w:r w:rsidRPr="00F83C6C">
        <w:drawing>
          <wp:anchor distT="0" distB="0" distL="114300" distR="114300" simplePos="0" relativeHeight="251659264" behindDoc="1" locked="0" layoutInCell="1" allowOverlap="1" wp14:anchorId="7217289D" wp14:editId="7D7DF156">
            <wp:simplePos x="0" y="0"/>
            <wp:positionH relativeFrom="column">
              <wp:posOffset>4618990</wp:posOffset>
            </wp:positionH>
            <wp:positionV relativeFrom="paragraph">
              <wp:posOffset>2778760</wp:posOffset>
            </wp:positionV>
            <wp:extent cx="1285875" cy="609600"/>
            <wp:effectExtent l="0" t="0" r="9525" b="0"/>
            <wp:wrapTight wrapText="bothSides">
              <wp:wrapPolygon edited="0">
                <wp:start x="14400" y="0"/>
                <wp:lineTo x="0" y="5400"/>
                <wp:lineTo x="0" y="14850"/>
                <wp:lineTo x="14720" y="20925"/>
                <wp:lineTo x="18560" y="20925"/>
                <wp:lineTo x="21440" y="16875"/>
                <wp:lineTo x="21440" y="2700"/>
                <wp:lineTo x="18560" y="0"/>
                <wp:lineTo x="14400" y="0"/>
              </wp:wrapPolygon>
            </wp:wrapTight>
            <wp:docPr id="2" name="Picture 2" descr="https://school360.co.uk/login1/images/360_logo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360.co.uk/login1/images/360_logo1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F69BD1C" wp14:editId="4688C199">
            <wp:simplePos x="0" y="0"/>
            <wp:positionH relativeFrom="column">
              <wp:posOffset>4505325</wp:posOffset>
            </wp:positionH>
            <wp:positionV relativeFrom="paragraph">
              <wp:posOffset>104140</wp:posOffset>
            </wp:positionV>
            <wp:extent cx="1466850" cy="1359535"/>
            <wp:effectExtent l="0" t="0" r="0" b="0"/>
            <wp:wrapTight wrapText="bothSides">
              <wp:wrapPolygon edited="0">
                <wp:start x="1122" y="0"/>
                <wp:lineTo x="0" y="605"/>
                <wp:lineTo x="0" y="20884"/>
                <wp:lineTo x="1122" y="21186"/>
                <wp:lineTo x="20197" y="21186"/>
                <wp:lineTo x="21319" y="20884"/>
                <wp:lineTo x="21319" y="605"/>
                <wp:lineTo x="20197" y="0"/>
                <wp:lineTo x="112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1" t="11968" r="28357" b="24202"/>
                    <a:stretch/>
                  </pic:blipFill>
                  <pic:spPr bwMode="auto">
                    <a:xfrm>
                      <a:off x="0" y="0"/>
                      <a:ext cx="1466850" cy="1359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3FE" w:rsidRPr="008353FE">
        <w:rPr>
          <w:i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0777F01D" wp14:editId="1F4340BC">
            <wp:simplePos x="0" y="0"/>
            <wp:positionH relativeFrom="column">
              <wp:posOffset>-31750</wp:posOffset>
            </wp:positionH>
            <wp:positionV relativeFrom="paragraph">
              <wp:posOffset>921385</wp:posOffset>
            </wp:positionV>
            <wp:extent cx="1097915" cy="1104900"/>
            <wp:effectExtent l="0" t="0" r="6985" b="0"/>
            <wp:wrapTight wrapText="bothSides">
              <wp:wrapPolygon edited="0">
                <wp:start x="2623" y="0"/>
                <wp:lineTo x="0" y="1117"/>
                <wp:lineTo x="0" y="18621"/>
                <wp:lineTo x="1499" y="20855"/>
                <wp:lineTo x="1874" y="21228"/>
                <wp:lineTo x="19489" y="21228"/>
                <wp:lineTo x="19864" y="20855"/>
                <wp:lineTo x="21363" y="18621"/>
                <wp:lineTo x="21363" y="2979"/>
                <wp:lineTo x="20238" y="372"/>
                <wp:lineTo x="18364" y="0"/>
                <wp:lineTo x="2623" y="0"/>
              </wp:wrapPolygon>
            </wp:wrapTight>
            <wp:docPr id="1" name="Picture 1" descr="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EC2" w:rsidRPr="008353FE">
        <w:rPr>
          <w:i/>
          <w:sz w:val="28"/>
          <w:szCs w:val="28"/>
        </w:rPr>
        <w:t>Did you miss out on attending our successful Creative Computing Conference 8th &amp; 9th October</w:t>
      </w:r>
      <w:r w:rsidR="005B3E86" w:rsidRPr="008353FE">
        <w:rPr>
          <w:i/>
          <w:sz w:val="28"/>
          <w:szCs w:val="28"/>
        </w:rPr>
        <w:t>?</w:t>
      </w:r>
      <w:r w:rsidR="005B3E86">
        <w:t xml:space="preserve"> </w:t>
      </w:r>
      <w:r w:rsidR="00E33EC2">
        <w:t>There were many great seminars including some delivered by our excellent hub leaders.</w:t>
      </w:r>
      <w:r w:rsidR="00E33EC2">
        <w:t xml:space="preserve"> </w:t>
      </w:r>
      <w:r w:rsidR="005B3E86">
        <w:br/>
      </w:r>
      <w:r w:rsidR="005B3E86">
        <w:br/>
      </w:r>
      <w:r w:rsidR="00E33EC2" w:rsidRPr="008353FE">
        <w:rPr>
          <w:i/>
          <w:sz w:val="28"/>
          <w:szCs w:val="28"/>
        </w:rPr>
        <w:t xml:space="preserve">The hub leaders are fellow teachers who generously give their time to work with colleagues in their partnership and beyond. </w:t>
      </w:r>
      <w:r w:rsidR="00E33EC2">
        <w:t xml:space="preserve">We have extended </w:t>
      </w:r>
      <w:r>
        <w:t>our</w:t>
      </w:r>
      <w:r w:rsidR="00E33EC2">
        <w:t xml:space="preserve"> 4 hubs to 5!!</w:t>
      </w:r>
      <w:r w:rsidR="005B3E86">
        <w:t xml:space="preserve"> </w:t>
      </w:r>
      <w:r w:rsidR="00E33EC2">
        <w:t xml:space="preserve">The meetings are for all teachers not just the ICT subject leader. </w:t>
      </w:r>
      <w:r w:rsidR="008353FE">
        <w:br/>
      </w:r>
      <w:r w:rsidR="008353FE">
        <w:br/>
      </w:r>
      <w:r w:rsidR="00E33EC2" w:rsidRPr="008353FE">
        <w:rPr>
          <w:i/>
          <w:sz w:val="28"/>
          <w:szCs w:val="28"/>
        </w:rPr>
        <w:t>Any school can attend even if you are not in any SLA’s!</w:t>
      </w:r>
      <w:r w:rsidR="008353FE">
        <w:rPr>
          <w:i/>
          <w:sz w:val="28"/>
          <w:szCs w:val="28"/>
        </w:rPr>
        <w:t xml:space="preserve"> </w:t>
      </w:r>
      <w:r w:rsidR="00E33EC2">
        <w:t xml:space="preserve">If you haven’t been to a session before </w:t>
      </w:r>
      <w:r w:rsidR="00E33EC2">
        <w:t xml:space="preserve">this year could a good place to begin! </w:t>
      </w:r>
    </w:p>
    <w:p w:rsidR="005B3E86" w:rsidRPr="008353FE" w:rsidRDefault="005B3E86" w:rsidP="005B3E86">
      <w:pPr>
        <w:rPr>
          <w:i/>
          <w:sz w:val="28"/>
          <w:szCs w:val="28"/>
        </w:rPr>
      </w:pPr>
      <w:r w:rsidRPr="008353FE">
        <w:rPr>
          <w:i/>
          <w:sz w:val="28"/>
          <w:szCs w:val="28"/>
        </w:rPr>
        <w:t>The focus at the meeting will be to revisit School360</w:t>
      </w:r>
    </w:p>
    <w:p w:rsidR="005B3E86" w:rsidRDefault="005B3E86" w:rsidP="005B3E86">
      <w:r>
        <w:t xml:space="preserve">How well is School360 being used in your school? </w:t>
      </w:r>
      <w:r>
        <w:br/>
        <w:t>Do you need a recap?</w:t>
      </w:r>
      <w:r w:rsidR="008353FE" w:rsidRPr="008353FE">
        <w:t xml:space="preserve"> </w:t>
      </w:r>
      <w:r>
        <w:br/>
        <w:t>Have you seen the features in Class View?</w:t>
      </w:r>
      <w:r>
        <w:br/>
        <w:t xml:space="preserve">Have you explored Culture 360? </w:t>
      </w:r>
      <w:r>
        <w:br/>
        <w:t>Have you seen the new layout for Resources?</w:t>
      </w:r>
      <w:r>
        <w:br/>
        <w:t>Do your pupils use School360?</w:t>
      </w:r>
      <w:r>
        <w:br/>
        <w:t>Are there aspects of School360 you need a bit of help with?</w:t>
      </w:r>
    </w:p>
    <w:p w:rsidR="00C164BC" w:rsidRDefault="005B3E86" w:rsidP="005B3E86">
      <w:r w:rsidRPr="008353FE">
        <w:rPr>
          <w:i/>
          <w:sz w:val="28"/>
          <w:szCs w:val="28"/>
        </w:rPr>
        <w:t>Sign up for one of the informal sessions at a school near you.</w:t>
      </w:r>
      <w:r>
        <w:t xml:space="preserve"> </w:t>
      </w:r>
      <w:r w:rsidR="004552D7">
        <w:t xml:space="preserve">Please do so by emailing the hub leader </w:t>
      </w:r>
      <w:r w:rsidR="008353FE">
        <w:t>nearest you!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353FE" w:rsidTr="00C164BC">
        <w:tc>
          <w:tcPr>
            <w:tcW w:w="4621" w:type="dxa"/>
          </w:tcPr>
          <w:p w:rsidR="008353FE" w:rsidRDefault="008353FE" w:rsidP="008353FE">
            <w:pPr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</w:pPr>
            <w:r w:rsidRPr="008353FE">
              <w:rPr>
                <w:rFonts w:cs="Arial"/>
                <w:b/>
                <w:color w:val="555555"/>
                <w:shd w:val="clear" w:color="auto" w:fill="FFFFFF"/>
              </w:rPr>
              <w:t>Emma Holleywell Scremerston First School</w:t>
            </w:r>
            <w:r w:rsidRPr="008353FE">
              <w:rPr>
                <w:rFonts w:cs="Arial"/>
                <w:b/>
                <w:color w:val="555555"/>
                <w:shd w:val="clear" w:color="auto" w:fill="FFFFFF"/>
              </w:rPr>
              <w:br/>
            </w:r>
            <w:r>
              <w:t>Tuesday 10th November 4.00 – 5.00 pm</w:t>
            </w:r>
            <w:r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br/>
            </w:r>
            <w:hyperlink r:id="rId8" w:history="1">
              <w:r w:rsidRPr="006E6B46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>emma01668@hotmail.com</w:t>
              </w:r>
            </w:hyperlink>
          </w:p>
          <w:p w:rsidR="008353FE" w:rsidRDefault="008353FE" w:rsidP="005B3E86"/>
        </w:tc>
        <w:tc>
          <w:tcPr>
            <w:tcW w:w="4621" w:type="dxa"/>
          </w:tcPr>
          <w:p w:rsidR="008353FE" w:rsidRDefault="008353FE" w:rsidP="008353FE">
            <w:pPr>
              <w:rPr>
                <w:rFonts w:cs="Arial"/>
                <w:b/>
                <w:color w:val="555555"/>
                <w:shd w:val="clear" w:color="auto" w:fill="FFFFFF"/>
              </w:rPr>
            </w:pPr>
            <w:r w:rsidRPr="008353FE">
              <w:rPr>
                <w:rFonts w:cs="Arial"/>
                <w:b/>
                <w:color w:val="555555"/>
                <w:shd w:val="clear" w:color="auto" w:fill="FFFFFF"/>
              </w:rPr>
              <w:t>Gavin Johnston St Michael’s, Alnwick</w:t>
            </w:r>
          </w:p>
          <w:p w:rsidR="00407E67" w:rsidRPr="008353FE" w:rsidRDefault="00407E67" w:rsidP="008353FE">
            <w:pPr>
              <w:rPr>
                <w:rFonts w:cs="Arial"/>
                <w:b/>
                <w:color w:val="555555"/>
                <w:shd w:val="clear" w:color="auto" w:fill="FFFFFF"/>
              </w:rPr>
            </w:pPr>
            <w:r>
              <w:t>Tuesday 10th November 4.00 – 5.00 pm</w:t>
            </w:r>
          </w:p>
          <w:bookmarkStart w:id="0" w:name="_GoBack"/>
          <w:bookmarkEnd w:id="0"/>
          <w:p w:rsidR="008353FE" w:rsidRDefault="008353FE" w:rsidP="008353FE">
            <w:pPr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instrText xml:space="preserve"> HYPERLINK "mailto:</w:instrText>
            </w:r>
            <w:r w:rsidRPr="004552D7"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instrText>Gavin.Johnston@northumberland.gov.uk</w:instrText>
            </w:r>
            <w:r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instrText xml:space="preserve">" </w:instrText>
            </w:r>
            <w:r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fldChar w:fldCharType="separate"/>
            </w:r>
            <w:r w:rsidRPr="006E6B46">
              <w:rPr>
                <w:rStyle w:val="Hyperlink"/>
                <w:rFonts w:ascii="Arial" w:hAnsi="Arial" w:cs="Arial"/>
                <w:sz w:val="19"/>
                <w:szCs w:val="19"/>
                <w:shd w:val="clear" w:color="auto" w:fill="FFFFFF"/>
              </w:rPr>
              <w:t>Gavin.Johnston@northumberland.gov.uk</w:t>
            </w:r>
            <w:r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fldChar w:fldCharType="end"/>
            </w:r>
          </w:p>
          <w:p w:rsidR="008353FE" w:rsidRDefault="008353FE" w:rsidP="005B3E86"/>
        </w:tc>
      </w:tr>
      <w:tr w:rsidR="008353FE" w:rsidTr="00C164BC">
        <w:tc>
          <w:tcPr>
            <w:tcW w:w="4621" w:type="dxa"/>
          </w:tcPr>
          <w:p w:rsidR="008353FE" w:rsidRDefault="00C164BC" w:rsidP="005B3E86">
            <w:r>
              <w:rPr>
                <w:rFonts w:cs="Arial"/>
                <w:b/>
                <w:color w:val="555555"/>
                <w:shd w:val="clear" w:color="auto" w:fill="FFFFFF"/>
              </w:rPr>
              <w:br/>
            </w:r>
            <w:r w:rsidR="008353FE" w:rsidRPr="008353FE">
              <w:rPr>
                <w:rFonts w:cs="Arial"/>
                <w:b/>
                <w:color w:val="555555"/>
                <w:shd w:val="clear" w:color="auto" w:fill="FFFFFF"/>
              </w:rPr>
              <w:t>Jordan Graham Meadowdale Academy</w:t>
            </w:r>
            <w:r w:rsidR="008353FE"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br/>
            </w:r>
            <w:r w:rsidR="008353FE">
              <w:t>Thursday 12th November 4.00 – 5.00 pm</w:t>
            </w:r>
            <w:r w:rsidR="008353FE"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br/>
            </w:r>
            <w:hyperlink r:id="rId9" w:history="1">
              <w:r w:rsidR="008353FE" w:rsidRPr="006E6B46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>Jordan.Graham@northumberland.gov.uk</w:t>
              </w:r>
            </w:hyperlink>
          </w:p>
        </w:tc>
        <w:tc>
          <w:tcPr>
            <w:tcW w:w="4621" w:type="dxa"/>
          </w:tcPr>
          <w:p w:rsidR="008353FE" w:rsidRDefault="00C164BC" w:rsidP="008353FE">
            <w:pPr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  <w:b/>
                <w:color w:val="555555"/>
                <w:shd w:val="clear" w:color="auto" w:fill="FFFFFF"/>
              </w:rPr>
              <w:br/>
            </w:r>
            <w:r w:rsidR="008353FE" w:rsidRPr="008353FE">
              <w:rPr>
                <w:rFonts w:cs="Arial"/>
                <w:b/>
                <w:color w:val="555555"/>
                <w:shd w:val="clear" w:color="auto" w:fill="FFFFFF"/>
              </w:rPr>
              <w:t>James Watson Ponteland First School</w:t>
            </w:r>
            <w:r w:rsidR="008353FE"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br/>
            </w:r>
            <w:r w:rsidR="008353FE">
              <w:t>Wednesday 11th  November4.00 – 5.00 pm</w:t>
            </w:r>
            <w:r w:rsidR="008353FE"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br/>
            </w:r>
            <w:hyperlink r:id="rId10" w:history="1">
              <w:r w:rsidR="008353FE" w:rsidRPr="006E6B46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>James.Watson@northumberland.gov.uk</w:t>
              </w:r>
            </w:hyperlink>
          </w:p>
          <w:p w:rsidR="008353FE" w:rsidRDefault="008353FE" w:rsidP="005B3E86"/>
        </w:tc>
      </w:tr>
      <w:tr w:rsidR="008353FE" w:rsidTr="00C164BC">
        <w:tc>
          <w:tcPr>
            <w:tcW w:w="9242" w:type="dxa"/>
            <w:gridSpan w:val="2"/>
          </w:tcPr>
          <w:p w:rsidR="008353FE" w:rsidRDefault="00C164BC" w:rsidP="00C164BC">
            <w:pPr>
              <w:jc w:val="center"/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  <w:b/>
                <w:color w:val="555555"/>
                <w:shd w:val="clear" w:color="auto" w:fill="FFFFFF"/>
              </w:rPr>
              <w:br/>
            </w:r>
            <w:r w:rsidR="008353FE" w:rsidRPr="008353FE">
              <w:rPr>
                <w:rFonts w:cs="Arial"/>
                <w:b/>
                <w:color w:val="555555"/>
                <w:shd w:val="clear" w:color="auto" w:fill="FFFFFF"/>
              </w:rPr>
              <w:t>Sue Coward Shaftoe Trust Primary School, Haydon Bridge</w:t>
            </w:r>
            <w:r w:rsidR="008353FE"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br/>
            </w:r>
            <w:r w:rsidR="008353FE">
              <w:t>Thursday 12th November 4.00 – 5.00 pm</w:t>
            </w:r>
            <w:r w:rsidR="008353FE">
              <w:br/>
            </w:r>
            <w:hyperlink r:id="rId11" w:history="1">
              <w:r w:rsidR="008353FE" w:rsidRPr="006E6B46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>Susan.Coward@northumberland.gov.uk</w:t>
              </w:r>
            </w:hyperlink>
          </w:p>
        </w:tc>
      </w:tr>
    </w:tbl>
    <w:p w:rsidR="00E33EC2" w:rsidRPr="008353FE" w:rsidRDefault="004552D7" w:rsidP="008353FE">
      <w:pPr>
        <w:rPr>
          <w:rFonts w:ascii="Arial" w:hAnsi="Arial" w:cs="Arial"/>
          <w:color w:val="555555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55555"/>
          <w:sz w:val="19"/>
          <w:szCs w:val="19"/>
          <w:shd w:val="clear" w:color="auto" w:fill="FFFFFF"/>
        </w:rPr>
        <w:br/>
      </w:r>
      <w:r w:rsidR="005B3E86">
        <w:t>If you have specific items you would like on the agenda contact the hub leader in advance so they can answer your question. There may</w:t>
      </w:r>
      <w:r>
        <w:t xml:space="preserve"> be others who want to know too!</w:t>
      </w:r>
    </w:p>
    <w:sectPr w:rsidR="00E33EC2" w:rsidRPr="00835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C2"/>
    <w:rsid w:val="003A03EE"/>
    <w:rsid w:val="003B13CA"/>
    <w:rsid w:val="00407E67"/>
    <w:rsid w:val="004552D7"/>
    <w:rsid w:val="005B3E86"/>
    <w:rsid w:val="008353FE"/>
    <w:rsid w:val="00C164BC"/>
    <w:rsid w:val="00E3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2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2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01668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Susan.Coward@northumberland.gov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ames.Watson@northumber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rdan.Graham@northumber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Wild, Susan</dc:creator>
  <cp:lastModifiedBy>Wild, Susan</cp:lastModifiedBy>
  <cp:revision>2</cp:revision>
  <dcterms:created xsi:type="dcterms:W3CDTF">2015-10-14T13:46:00Z</dcterms:created>
  <dcterms:modified xsi:type="dcterms:W3CDTF">2015-10-19T09:49:00Z</dcterms:modified>
</cp:coreProperties>
</file>